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461" w:rsidRPr="00D07F93" w:rsidRDefault="00C530F6" w:rsidP="000B4461">
      <w:pPr>
        <w:jc w:val="center"/>
        <w:rPr>
          <w:b/>
        </w:rPr>
      </w:pPr>
      <w:proofErr w:type="spellStart"/>
      <w:r>
        <w:rPr>
          <w:b/>
        </w:rPr>
        <w:t>Español</w:t>
      </w:r>
      <w:proofErr w:type="spellEnd"/>
      <w:r w:rsidR="000B4461" w:rsidRPr="00D07F93">
        <w:rPr>
          <w:b/>
        </w:rPr>
        <w:t xml:space="preserve"> – </w:t>
      </w:r>
      <w:proofErr w:type="spellStart"/>
      <w:r>
        <w:rPr>
          <w:b/>
        </w:rPr>
        <w:t>Ensayo</w:t>
      </w:r>
      <w:proofErr w:type="spellEnd"/>
      <w:r w:rsidR="00E21046">
        <w:rPr>
          <w:b/>
        </w:rPr>
        <w:t xml:space="preserve"> </w:t>
      </w:r>
      <w:proofErr w:type="gramStart"/>
      <w:r w:rsidR="00E21046">
        <w:rPr>
          <w:b/>
        </w:rPr>
        <w:t xml:space="preserve">- </w:t>
      </w:r>
      <w:r w:rsidR="000B4461" w:rsidRPr="00D07F93">
        <w:rPr>
          <w:b/>
        </w:rPr>
        <w:t xml:space="preserve"> Rubric</w:t>
      </w:r>
      <w:proofErr w:type="gramEnd"/>
    </w:p>
    <w:p w:rsidR="000B4461" w:rsidRDefault="000B446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23"/>
        <w:gridCol w:w="1568"/>
        <w:gridCol w:w="1555"/>
        <w:gridCol w:w="1565"/>
        <w:gridCol w:w="1579"/>
      </w:tblGrid>
      <w:tr w:rsidR="007436B2" w:rsidTr="000B4461">
        <w:trPr>
          <w:trHeight w:val="559"/>
        </w:trPr>
        <w:tc>
          <w:tcPr>
            <w:tcW w:w="2123" w:type="dxa"/>
            <w:shd w:val="clear" w:color="auto" w:fill="auto"/>
          </w:tcPr>
          <w:p w:rsidR="007436B2" w:rsidRDefault="007436B2"/>
        </w:tc>
        <w:tc>
          <w:tcPr>
            <w:tcW w:w="1568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4</w:t>
            </w:r>
          </w:p>
        </w:tc>
        <w:tc>
          <w:tcPr>
            <w:tcW w:w="1555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3</w:t>
            </w:r>
          </w:p>
        </w:tc>
        <w:tc>
          <w:tcPr>
            <w:tcW w:w="1565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2</w:t>
            </w:r>
          </w:p>
        </w:tc>
        <w:tc>
          <w:tcPr>
            <w:tcW w:w="1579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1</w:t>
            </w:r>
          </w:p>
        </w:tc>
      </w:tr>
      <w:tr w:rsidR="007436B2" w:rsidTr="000B4461">
        <w:trPr>
          <w:trHeight w:val="559"/>
        </w:trPr>
        <w:tc>
          <w:tcPr>
            <w:tcW w:w="2123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length</w:t>
            </w:r>
          </w:p>
        </w:tc>
        <w:tc>
          <w:tcPr>
            <w:tcW w:w="1568" w:type="dxa"/>
            <w:shd w:val="clear" w:color="auto" w:fill="auto"/>
          </w:tcPr>
          <w:p w:rsidR="007436B2" w:rsidRDefault="00716ECB">
            <w:r>
              <w:t>10</w:t>
            </w:r>
            <w:r w:rsidR="007436B2">
              <w:t>0 words</w:t>
            </w:r>
          </w:p>
        </w:tc>
        <w:tc>
          <w:tcPr>
            <w:tcW w:w="1555" w:type="dxa"/>
            <w:shd w:val="clear" w:color="auto" w:fill="auto"/>
          </w:tcPr>
          <w:p w:rsidR="007436B2" w:rsidRDefault="00716ECB">
            <w:r>
              <w:t>8</w:t>
            </w:r>
            <w:r w:rsidR="007436B2">
              <w:t>0 words</w:t>
            </w:r>
          </w:p>
        </w:tc>
        <w:tc>
          <w:tcPr>
            <w:tcW w:w="1565" w:type="dxa"/>
            <w:shd w:val="clear" w:color="auto" w:fill="auto"/>
          </w:tcPr>
          <w:p w:rsidR="007436B2" w:rsidRDefault="00716ECB">
            <w:r>
              <w:t>6</w:t>
            </w:r>
            <w:r w:rsidR="007436B2">
              <w:t>0 words</w:t>
            </w:r>
          </w:p>
        </w:tc>
        <w:tc>
          <w:tcPr>
            <w:tcW w:w="1579" w:type="dxa"/>
            <w:shd w:val="clear" w:color="auto" w:fill="auto"/>
          </w:tcPr>
          <w:p w:rsidR="007436B2" w:rsidRDefault="00716ECB">
            <w:r>
              <w:t>4</w:t>
            </w:r>
            <w:r w:rsidR="007436B2">
              <w:t>0 words</w:t>
            </w:r>
          </w:p>
        </w:tc>
      </w:tr>
      <w:tr w:rsidR="007436B2" w:rsidTr="000B4461">
        <w:trPr>
          <w:trHeight w:val="1408"/>
        </w:trPr>
        <w:tc>
          <w:tcPr>
            <w:tcW w:w="2123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Comprehensibility</w:t>
            </w:r>
          </w:p>
        </w:tc>
        <w:tc>
          <w:tcPr>
            <w:tcW w:w="1568" w:type="dxa"/>
            <w:shd w:val="clear" w:color="auto" w:fill="auto"/>
          </w:tcPr>
          <w:p w:rsidR="007436B2" w:rsidRDefault="007436B2">
            <w:r>
              <w:t>Fellow students could understand the writing clearly</w:t>
            </w:r>
          </w:p>
        </w:tc>
        <w:tc>
          <w:tcPr>
            <w:tcW w:w="1555" w:type="dxa"/>
            <w:shd w:val="clear" w:color="auto" w:fill="auto"/>
          </w:tcPr>
          <w:p w:rsidR="007436B2" w:rsidRDefault="007436B2">
            <w:r>
              <w:t>Fellow students could understand most</w:t>
            </w:r>
          </w:p>
        </w:tc>
        <w:tc>
          <w:tcPr>
            <w:tcW w:w="1565" w:type="dxa"/>
            <w:shd w:val="clear" w:color="auto" w:fill="auto"/>
          </w:tcPr>
          <w:p w:rsidR="007436B2" w:rsidRDefault="007436B2">
            <w:r>
              <w:t>Fellow students understand the main idea</w:t>
            </w:r>
          </w:p>
        </w:tc>
        <w:tc>
          <w:tcPr>
            <w:tcW w:w="1579" w:type="dxa"/>
            <w:shd w:val="clear" w:color="auto" w:fill="auto"/>
          </w:tcPr>
          <w:p w:rsidR="007436B2" w:rsidRDefault="007436B2">
            <w:r>
              <w:t>Fellow students would not understand</w:t>
            </w:r>
          </w:p>
        </w:tc>
      </w:tr>
      <w:tr w:rsidR="007436B2" w:rsidTr="000B4461">
        <w:trPr>
          <w:trHeight w:val="2277"/>
        </w:trPr>
        <w:tc>
          <w:tcPr>
            <w:tcW w:w="2123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verbs</w:t>
            </w:r>
          </w:p>
        </w:tc>
        <w:tc>
          <w:tcPr>
            <w:tcW w:w="1568" w:type="dxa"/>
            <w:shd w:val="clear" w:color="auto" w:fill="auto"/>
          </w:tcPr>
          <w:p w:rsidR="007436B2" w:rsidRDefault="007436B2">
            <w:r>
              <w:t>All verbs are conjugated correctly and agree with subject.  All necessary accent marks are present.</w:t>
            </w:r>
          </w:p>
        </w:tc>
        <w:tc>
          <w:tcPr>
            <w:tcW w:w="1555" w:type="dxa"/>
            <w:shd w:val="clear" w:color="auto" w:fill="auto"/>
          </w:tcPr>
          <w:p w:rsidR="007436B2" w:rsidRDefault="007436B2">
            <w:r>
              <w:t>There are very few errors in verb usage.</w:t>
            </w:r>
          </w:p>
        </w:tc>
        <w:tc>
          <w:tcPr>
            <w:tcW w:w="1565" w:type="dxa"/>
            <w:shd w:val="clear" w:color="auto" w:fill="auto"/>
          </w:tcPr>
          <w:p w:rsidR="007436B2" w:rsidRDefault="007436B2">
            <w:r>
              <w:t>There are few errors in verb usage</w:t>
            </w:r>
          </w:p>
        </w:tc>
        <w:tc>
          <w:tcPr>
            <w:tcW w:w="1579" w:type="dxa"/>
            <w:shd w:val="clear" w:color="auto" w:fill="auto"/>
          </w:tcPr>
          <w:p w:rsidR="007436B2" w:rsidRDefault="007436B2">
            <w:r>
              <w:t>There are some errors in verb usage.</w:t>
            </w:r>
          </w:p>
        </w:tc>
      </w:tr>
      <w:tr w:rsidR="007436B2" w:rsidTr="000B4461">
        <w:trPr>
          <w:trHeight w:val="1428"/>
        </w:trPr>
        <w:tc>
          <w:tcPr>
            <w:tcW w:w="2123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other grammar</w:t>
            </w:r>
          </w:p>
        </w:tc>
        <w:tc>
          <w:tcPr>
            <w:tcW w:w="1568" w:type="dxa"/>
            <w:shd w:val="clear" w:color="auto" w:fill="auto"/>
          </w:tcPr>
          <w:p w:rsidR="007436B2" w:rsidRDefault="007436B2">
            <w:r>
              <w:t>All adjectives agree and are used correctly.  There are no grammar errors.</w:t>
            </w:r>
          </w:p>
        </w:tc>
        <w:tc>
          <w:tcPr>
            <w:tcW w:w="1555" w:type="dxa"/>
            <w:shd w:val="clear" w:color="auto" w:fill="auto"/>
          </w:tcPr>
          <w:p w:rsidR="007436B2" w:rsidRDefault="007436B2">
            <w:r>
              <w:t xml:space="preserve">There are very few errors in grammar </w:t>
            </w:r>
          </w:p>
        </w:tc>
        <w:tc>
          <w:tcPr>
            <w:tcW w:w="1565" w:type="dxa"/>
            <w:shd w:val="clear" w:color="auto" w:fill="auto"/>
          </w:tcPr>
          <w:p w:rsidR="007436B2" w:rsidRDefault="007436B2">
            <w:r>
              <w:t>There are few errors in grammar</w:t>
            </w:r>
          </w:p>
        </w:tc>
        <w:tc>
          <w:tcPr>
            <w:tcW w:w="1579" w:type="dxa"/>
            <w:shd w:val="clear" w:color="auto" w:fill="auto"/>
          </w:tcPr>
          <w:p w:rsidR="007436B2" w:rsidRDefault="007436B2">
            <w:r>
              <w:t>There are some errors in grammar</w:t>
            </w:r>
          </w:p>
        </w:tc>
      </w:tr>
      <w:tr w:rsidR="007436B2" w:rsidTr="000B4461">
        <w:trPr>
          <w:trHeight w:val="269"/>
        </w:trPr>
        <w:tc>
          <w:tcPr>
            <w:tcW w:w="2123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Vocabulary (use</w:t>
            </w:r>
            <w:r w:rsidR="00716ECB">
              <w:rPr>
                <w:b/>
              </w:rPr>
              <w:t xml:space="preserve"> of required words – at least 10</w:t>
            </w:r>
            <w:r w:rsidRPr="000B4461">
              <w:rPr>
                <w:b/>
              </w:rPr>
              <w:t>)</w:t>
            </w:r>
          </w:p>
        </w:tc>
        <w:tc>
          <w:tcPr>
            <w:tcW w:w="1568" w:type="dxa"/>
            <w:shd w:val="clear" w:color="auto" w:fill="auto"/>
          </w:tcPr>
          <w:p w:rsidR="007436B2" w:rsidRDefault="007436B2">
            <w:r>
              <w:t xml:space="preserve">All words are used correctly.  There is no English used. </w:t>
            </w:r>
          </w:p>
        </w:tc>
        <w:tc>
          <w:tcPr>
            <w:tcW w:w="1555" w:type="dxa"/>
            <w:shd w:val="clear" w:color="auto" w:fill="auto"/>
          </w:tcPr>
          <w:p w:rsidR="007436B2" w:rsidRDefault="007436B2">
            <w:r>
              <w:t>Some words are not used correctly.</w:t>
            </w:r>
          </w:p>
        </w:tc>
        <w:tc>
          <w:tcPr>
            <w:tcW w:w="1565" w:type="dxa"/>
            <w:shd w:val="clear" w:color="auto" w:fill="auto"/>
          </w:tcPr>
          <w:p w:rsidR="007436B2" w:rsidRDefault="007436B2">
            <w:r>
              <w:t>Many words are not used correctly.  English is present.</w:t>
            </w:r>
          </w:p>
        </w:tc>
        <w:tc>
          <w:tcPr>
            <w:tcW w:w="1579" w:type="dxa"/>
            <w:shd w:val="clear" w:color="auto" w:fill="auto"/>
          </w:tcPr>
          <w:p w:rsidR="007436B2" w:rsidRDefault="007436B2">
            <w:r>
              <w:t>Most words are used incorrectly.</w:t>
            </w:r>
          </w:p>
        </w:tc>
      </w:tr>
      <w:tr w:rsidR="007436B2" w:rsidTr="000B4461">
        <w:trPr>
          <w:trHeight w:val="269"/>
        </w:trPr>
        <w:tc>
          <w:tcPr>
            <w:tcW w:w="2123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flow</w:t>
            </w:r>
          </w:p>
        </w:tc>
        <w:tc>
          <w:tcPr>
            <w:tcW w:w="1568" w:type="dxa"/>
            <w:shd w:val="clear" w:color="auto" w:fill="auto"/>
          </w:tcPr>
          <w:p w:rsidR="007436B2" w:rsidRDefault="007436B2">
            <w:r>
              <w:t>The essay moves along and is easy to read.  Transitions are used.</w:t>
            </w:r>
          </w:p>
        </w:tc>
        <w:tc>
          <w:tcPr>
            <w:tcW w:w="1555" w:type="dxa"/>
            <w:shd w:val="clear" w:color="auto" w:fill="auto"/>
          </w:tcPr>
          <w:p w:rsidR="007436B2" w:rsidRDefault="007436B2">
            <w:r>
              <w:t>There are few parts that do not flow well.</w:t>
            </w:r>
          </w:p>
        </w:tc>
        <w:tc>
          <w:tcPr>
            <w:tcW w:w="1565" w:type="dxa"/>
            <w:shd w:val="clear" w:color="auto" w:fill="auto"/>
          </w:tcPr>
          <w:p w:rsidR="007436B2" w:rsidRDefault="007436B2">
            <w:r>
              <w:t>There are some parts that do not flow well.</w:t>
            </w:r>
          </w:p>
        </w:tc>
        <w:tc>
          <w:tcPr>
            <w:tcW w:w="1579" w:type="dxa"/>
            <w:shd w:val="clear" w:color="auto" w:fill="auto"/>
          </w:tcPr>
          <w:p w:rsidR="007436B2" w:rsidRDefault="007436B2">
            <w:r>
              <w:t>There are many parts that do not flow well.</w:t>
            </w:r>
          </w:p>
        </w:tc>
      </w:tr>
      <w:tr w:rsidR="007436B2" w:rsidTr="000B4461">
        <w:trPr>
          <w:trHeight w:val="290"/>
        </w:trPr>
        <w:tc>
          <w:tcPr>
            <w:tcW w:w="2123" w:type="dxa"/>
            <w:shd w:val="clear" w:color="auto" w:fill="auto"/>
          </w:tcPr>
          <w:p w:rsidR="007436B2" w:rsidRPr="000B4461" w:rsidRDefault="007436B2">
            <w:pPr>
              <w:rPr>
                <w:b/>
              </w:rPr>
            </w:pPr>
            <w:r w:rsidRPr="000B4461">
              <w:rPr>
                <w:b/>
              </w:rPr>
              <w:t>creativity</w:t>
            </w:r>
          </w:p>
        </w:tc>
        <w:tc>
          <w:tcPr>
            <w:tcW w:w="1568" w:type="dxa"/>
            <w:shd w:val="clear" w:color="auto" w:fill="auto"/>
          </w:tcPr>
          <w:p w:rsidR="007436B2" w:rsidRDefault="007436B2">
            <w:r>
              <w:t xml:space="preserve">The essay is interesting to read.  Various verbs and sentence structures are used.  Much thought is apparent.  </w:t>
            </w:r>
          </w:p>
        </w:tc>
        <w:tc>
          <w:tcPr>
            <w:tcW w:w="1555" w:type="dxa"/>
            <w:shd w:val="clear" w:color="auto" w:fill="auto"/>
          </w:tcPr>
          <w:p w:rsidR="007436B2" w:rsidRDefault="007436B2">
            <w:r>
              <w:t xml:space="preserve">The essay is interesting to read, but repetition or </w:t>
            </w:r>
            <w:proofErr w:type="gramStart"/>
            <w:r>
              <w:t>lack of thought are</w:t>
            </w:r>
            <w:proofErr w:type="gramEnd"/>
            <w:r>
              <w:t xml:space="preserve"> apparent. </w:t>
            </w:r>
          </w:p>
        </w:tc>
        <w:tc>
          <w:tcPr>
            <w:tcW w:w="1565" w:type="dxa"/>
            <w:shd w:val="clear" w:color="auto" w:fill="auto"/>
          </w:tcPr>
          <w:p w:rsidR="007436B2" w:rsidRDefault="007436B2">
            <w:r>
              <w:t xml:space="preserve">Repetition or lack of thought make essay not very interesting. </w:t>
            </w:r>
          </w:p>
        </w:tc>
        <w:tc>
          <w:tcPr>
            <w:tcW w:w="1579" w:type="dxa"/>
            <w:shd w:val="clear" w:color="auto" w:fill="auto"/>
          </w:tcPr>
          <w:p w:rsidR="007436B2" w:rsidRDefault="007436B2">
            <w:r>
              <w:t>Essay is dull.</w:t>
            </w:r>
            <w:bookmarkStart w:id="0" w:name="_GoBack"/>
            <w:bookmarkEnd w:id="0"/>
          </w:p>
        </w:tc>
      </w:tr>
    </w:tbl>
    <w:p w:rsidR="000B4461" w:rsidRPr="00716ECB" w:rsidRDefault="000B4461" w:rsidP="00C530F6">
      <w:pPr>
        <w:rPr>
          <w:lang w:val="es-MX"/>
        </w:rPr>
      </w:pPr>
    </w:p>
    <w:sectPr w:rsidR="000B4461" w:rsidRPr="00716ECB" w:rsidSect="00E21046">
      <w:pgSz w:w="12240" w:h="15840"/>
      <w:pgMar w:top="1260" w:right="900" w:bottom="1170" w:left="1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FD57F9"/>
    <w:multiLevelType w:val="hybridMultilevel"/>
    <w:tmpl w:val="6FC656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B5D"/>
    <w:rsid w:val="000B4461"/>
    <w:rsid w:val="004C4B5D"/>
    <w:rsid w:val="00716ECB"/>
    <w:rsid w:val="007436B2"/>
    <w:rsid w:val="00C530F6"/>
    <w:rsid w:val="00E21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7F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7F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5</vt:lpstr>
    </vt:vector>
  </TitlesOfParts>
  <Company>Microsoft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</dc:title>
  <dc:creator>Oz 8140</dc:creator>
  <cp:lastModifiedBy>Bryan Kandel</cp:lastModifiedBy>
  <cp:revision>2</cp:revision>
  <dcterms:created xsi:type="dcterms:W3CDTF">2013-03-02T19:15:00Z</dcterms:created>
  <dcterms:modified xsi:type="dcterms:W3CDTF">2013-03-02T19:15:00Z</dcterms:modified>
</cp:coreProperties>
</file>